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4B" w:rsidRPr="00DD4A4B" w:rsidRDefault="000F4F43" w:rsidP="00DD4A4B">
      <w:pPr>
        <w:shd w:val="clear" w:color="auto" w:fill="FFFFFF"/>
        <w:spacing w:after="0" w:line="240" w:lineRule="auto"/>
        <w:jc w:val="center"/>
        <w:textAlignment w:val="baseline"/>
        <w:rPr>
          <w:rFonts w:ascii="Arial" w:eastAsia="Times New Roman" w:hAnsi="Arial" w:cs="Arial"/>
          <w:color w:val="333333"/>
          <w:sz w:val="18"/>
          <w:szCs w:val="18"/>
          <w:lang w:eastAsia="tr-TR"/>
        </w:rPr>
      </w:pPr>
      <w:bookmarkStart w:id="0" w:name="_GoBack"/>
      <w:bookmarkEnd w:id="0"/>
      <w:r>
        <w:rPr>
          <w:rFonts w:ascii="inherit" w:eastAsia="Times New Roman" w:hAnsi="inherit" w:cs="Times New Roman"/>
          <w:b/>
          <w:bCs/>
          <w:color w:val="1E1E1E"/>
          <w:sz w:val="24"/>
          <w:szCs w:val="24"/>
          <w:bdr w:val="none" w:sz="0" w:space="0" w:color="auto" w:frame="1"/>
          <w:lang w:eastAsia="tr-TR"/>
        </w:rPr>
        <w:t xml:space="preserve">GENÇLİK </w:t>
      </w:r>
      <w:r w:rsidRPr="00DD4A4B">
        <w:rPr>
          <w:rFonts w:ascii="inherit" w:eastAsia="Times New Roman" w:hAnsi="inherit" w:cs="Times New Roman"/>
          <w:b/>
          <w:bCs/>
          <w:color w:val="1E1E1E"/>
          <w:sz w:val="24"/>
          <w:szCs w:val="24"/>
          <w:bdr w:val="none" w:sz="0" w:space="0" w:color="auto" w:frame="1"/>
          <w:lang w:eastAsia="tr-TR"/>
        </w:rPr>
        <w:t>VE</w:t>
      </w:r>
      <w:r w:rsidR="00DD4A4B" w:rsidRPr="00DD4A4B">
        <w:rPr>
          <w:rFonts w:ascii="inherit" w:eastAsia="Times New Roman" w:hAnsi="inherit" w:cs="Times New Roman"/>
          <w:b/>
          <w:bCs/>
          <w:color w:val="1E1E1E"/>
          <w:sz w:val="24"/>
          <w:szCs w:val="24"/>
          <w:bdr w:val="none" w:sz="0" w:space="0" w:color="auto" w:frame="1"/>
          <w:lang w:eastAsia="tr-TR"/>
        </w:rPr>
        <w:t xml:space="preserve"> SPOR İLÇE MÜDÜRÜLÜĞÜ</w:t>
      </w:r>
    </w:p>
    <w:p w:rsidR="00DD4A4B" w:rsidRPr="00DD4A4B" w:rsidRDefault="00DD4A4B" w:rsidP="00DD4A4B">
      <w:pPr>
        <w:shd w:val="clear" w:color="auto" w:fill="FFFFFF"/>
        <w:spacing w:after="0" w:line="240" w:lineRule="auto"/>
        <w:jc w:val="center"/>
        <w:textAlignment w:val="baseline"/>
        <w:rPr>
          <w:rFonts w:ascii="Arial" w:eastAsia="Times New Roman" w:hAnsi="Arial" w:cs="Arial"/>
          <w:color w:val="333333"/>
          <w:sz w:val="18"/>
          <w:szCs w:val="18"/>
          <w:lang w:eastAsia="tr-TR"/>
        </w:rPr>
      </w:pPr>
      <w:r w:rsidRPr="00DD4A4B">
        <w:rPr>
          <w:rFonts w:ascii="inherit" w:eastAsia="Times New Roman" w:hAnsi="inherit" w:cs="Times New Roman"/>
          <w:b/>
          <w:bCs/>
          <w:color w:val="1E1E1E"/>
          <w:sz w:val="24"/>
          <w:szCs w:val="24"/>
          <w:bdr w:val="none" w:sz="0" w:space="0" w:color="auto" w:frame="1"/>
          <w:lang w:eastAsia="tr-TR"/>
        </w:rPr>
        <w:t>KAMU HİZMET STANDARTLARI TABLOSU </w:t>
      </w:r>
    </w:p>
    <w:p w:rsidR="00DD4A4B" w:rsidRPr="00DD4A4B" w:rsidRDefault="00DD4A4B" w:rsidP="00DD4A4B">
      <w:pPr>
        <w:shd w:val="clear" w:color="auto" w:fill="FFFFFF"/>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6"/>
        <w:gridCol w:w="6842"/>
        <w:gridCol w:w="2020"/>
        <w:gridCol w:w="3964"/>
      </w:tblGrid>
      <w:tr w:rsidR="00DD4A4B" w:rsidRPr="00DD4A4B" w:rsidTr="00DD4A4B">
        <w:trPr>
          <w:tblCellSpacing w:w="7" w:type="dxa"/>
          <w:jc w:val="center"/>
        </w:trPr>
        <w:tc>
          <w:tcPr>
            <w:tcW w:w="1365" w:type="dxa"/>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DD4A4B" w:rsidRPr="00DD4A4B" w:rsidRDefault="00DD4A4B" w:rsidP="00DD4A4B">
            <w:pPr>
              <w:spacing w:after="0" w:line="240" w:lineRule="auto"/>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Times New Roman"/>
                <w:b/>
                <w:bCs/>
                <w:color w:val="FFFFFF"/>
                <w:sz w:val="27"/>
                <w:szCs w:val="27"/>
                <w:bdr w:val="none" w:sz="0" w:space="0" w:color="auto" w:frame="1"/>
                <w:lang w:eastAsia="tr-TR"/>
              </w:rPr>
              <w:t>SIRA NO</w:t>
            </w:r>
          </w:p>
        </w:tc>
        <w:tc>
          <w:tcPr>
            <w:tcW w:w="3195" w:type="dxa"/>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DD4A4B" w:rsidRPr="00DD4A4B" w:rsidRDefault="00DD4A4B" w:rsidP="00DD4A4B">
            <w:pPr>
              <w:spacing w:after="0" w:line="240" w:lineRule="auto"/>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Times New Roman"/>
                <w:b/>
                <w:bCs/>
                <w:color w:val="FFFFFF"/>
                <w:sz w:val="27"/>
                <w:szCs w:val="27"/>
                <w:bdr w:val="none" w:sz="0" w:space="0" w:color="auto" w:frame="1"/>
                <w:lang w:eastAsia="tr-TR"/>
              </w:rPr>
              <w:t>HİZMETİN ADI</w:t>
            </w:r>
          </w:p>
        </w:tc>
        <w:tc>
          <w:tcPr>
            <w:tcW w:w="0" w:type="auto"/>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DD4A4B" w:rsidRPr="00DD4A4B" w:rsidRDefault="00DD4A4B" w:rsidP="00DD4A4B">
            <w:pPr>
              <w:spacing w:after="0" w:line="240" w:lineRule="auto"/>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Times New Roman"/>
                <w:b/>
                <w:bCs/>
                <w:color w:val="FFFFFF"/>
                <w:sz w:val="27"/>
                <w:szCs w:val="27"/>
                <w:bdr w:val="none" w:sz="0" w:space="0" w:color="auto" w:frame="1"/>
                <w:lang w:eastAsia="tr-TR"/>
              </w:rPr>
              <w:t>BAŞVURUDA İSTENEN BELGELER</w:t>
            </w:r>
          </w:p>
        </w:tc>
        <w:tc>
          <w:tcPr>
            <w:tcW w:w="0" w:type="auto"/>
            <w:tcBorders>
              <w:top w:val="outset" w:sz="6" w:space="0" w:color="auto"/>
              <w:left w:val="outset" w:sz="6" w:space="0" w:color="auto"/>
              <w:bottom w:val="outset" w:sz="6" w:space="0" w:color="auto"/>
              <w:right w:val="outset" w:sz="6" w:space="0" w:color="auto"/>
            </w:tcBorders>
            <w:shd w:val="clear" w:color="auto" w:fill="990000"/>
            <w:tcMar>
              <w:top w:w="75" w:type="dxa"/>
              <w:left w:w="75" w:type="dxa"/>
              <w:bottom w:w="75" w:type="dxa"/>
              <w:right w:w="75" w:type="dxa"/>
            </w:tcMar>
            <w:vAlign w:val="center"/>
            <w:hideMark/>
          </w:tcPr>
          <w:p w:rsidR="00DD4A4B" w:rsidRPr="00DD4A4B" w:rsidRDefault="00DD4A4B" w:rsidP="00DD4A4B">
            <w:pPr>
              <w:spacing w:after="0" w:line="240" w:lineRule="auto"/>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sz w:val="18"/>
                <w:szCs w:val="18"/>
                <w:lang w:eastAsia="tr-TR"/>
              </w:rPr>
              <w:t> </w:t>
            </w:r>
          </w:p>
          <w:p w:rsidR="00DD4A4B" w:rsidRPr="00DD4A4B" w:rsidRDefault="00DD4A4B" w:rsidP="00DD4A4B">
            <w:pPr>
              <w:spacing w:after="0" w:line="240" w:lineRule="auto"/>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Times New Roman"/>
                <w:b/>
                <w:bCs/>
                <w:color w:val="FFFFFF"/>
                <w:sz w:val="27"/>
                <w:szCs w:val="27"/>
                <w:bdr w:val="none" w:sz="0" w:space="0" w:color="auto" w:frame="1"/>
                <w:lang w:eastAsia="tr-TR"/>
              </w:rPr>
              <w:t>HİZMETİN TAMAMLANMA SÜRESİ (EN GEÇ)</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Sporcu Lisans Tescil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-Tescil Fişi, -2 Fotoğraf,</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-Sağlık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-Nüfus Cüzdanı Fotokopisi,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-(18 Yaşından küçükse Veli İzin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-Engelli Branşlar İçin İlgili Branşın Engeli Raporu - Sağlık Raporu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kontrolüne müteakip İl Müdürlüğü’ne gönderilmekte ve takibi yapılarak sonuçlandırılmaktadır. </w:t>
            </w:r>
            <w:r w:rsidRPr="00DD4A4B">
              <w:rPr>
                <w:rFonts w:ascii="inherit" w:eastAsia="Times New Roman" w:hAnsi="inherit" w:cs="Arial"/>
                <w:b/>
                <w:bCs/>
                <w:color w:val="333333"/>
                <w:bdr w:val="none" w:sz="0" w:space="0" w:color="auto" w:frame="1"/>
                <w:lang w:eastAsia="tr-TR"/>
              </w:rPr>
              <w:t>2 Gün</w:t>
            </w:r>
            <w:r w:rsidRPr="00DD4A4B">
              <w:rPr>
                <w:rFonts w:ascii="inherit" w:eastAsia="Times New Roman" w:hAnsi="inherit" w:cs="Arial"/>
                <w:color w:val="333333"/>
                <w:bdr w:val="none" w:sz="0" w:space="0" w:color="auto" w:frame="1"/>
                <w:lang w:eastAsia="tr-TR"/>
              </w:rPr>
              <w:t> (Lisans Başına)</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Sporcu Lisans Vize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-1 Fotoğraf -Sağlık Belgesi -Eski Lisans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kontrolüne müteakip İl Müdürlüğü’ne gönderilmekte ve takibi yapılarak sonuçlandırılmaktadır. </w:t>
            </w:r>
            <w:r w:rsidRPr="00DD4A4B">
              <w:rPr>
                <w:rFonts w:ascii="inherit" w:eastAsia="Times New Roman" w:hAnsi="inherit" w:cs="Arial"/>
                <w:b/>
                <w:bCs/>
                <w:color w:val="333333"/>
                <w:bdr w:val="none" w:sz="0" w:space="0" w:color="auto" w:frame="1"/>
                <w:lang w:eastAsia="tr-TR"/>
              </w:rPr>
              <w:t>2 Gün </w:t>
            </w:r>
            <w:r w:rsidRPr="00DD4A4B">
              <w:rPr>
                <w:rFonts w:ascii="inherit" w:eastAsia="Times New Roman" w:hAnsi="inherit" w:cs="Arial"/>
                <w:color w:val="333333"/>
                <w:bdr w:val="none" w:sz="0" w:space="0" w:color="auto" w:frame="1"/>
                <w:lang w:eastAsia="tr-TR"/>
              </w:rPr>
              <w:t>(Lisans Başına)</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Sporcu Lisansları Transfer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-Tescil Fişi,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-2 Fotoğraf,</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-Sağlık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-Nüfus Cüzdanı Fotokopisi,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-Veli İzin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lastRenderedPageBreak/>
              <w:t>-Engelli Branşlar İçin İlgili Branşın Engel Raporu, Sağlık Raporu - Kulüp İlişiksiz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-Sporcu Taahhütnamesi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lastRenderedPageBreak/>
              <w:t>Evrakların kontrolüne müteakip İl Müdürlüğü’ne gönderilmekte ve takibi yapılarak sonuçlandırılmaktadır. </w:t>
            </w:r>
            <w:r w:rsidRPr="00DD4A4B">
              <w:rPr>
                <w:rFonts w:ascii="inherit" w:eastAsia="Times New Roman" w:hAnsi="inherit" w:cs="Arial"/>
                <w:b/>
                <w:bCs/>
                <w:color w:val="333333"/>
                <w:bdr w:val="none" w:sz="0" w:space="0" w:color="auto" w:frame="1"/>
                <w:lang w:eastAsia="tr-TR"/>
              </w:rPr>
              <w:t>2 Gün</w:t>
            </w:r>
            <w:r w:rsidRPr="00DD4A4B">
              <w:rPr>
                <w:rFonts w:ascii="inherit" w:eastAsia="Times New Roman" w:hAnsi="inherit" w:cs="Arial"/>
                <w:color w:val="333333"/>
                <w:bdr w:val="none" w:sz="0" w:space="0" w:color="auto" w:frame="1"/>
                <w:lang w:eastAsia="tr-TR"/>
              </w:rPr>
              <w:t> (Lisans Başına)</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Kulüp Tescili</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Kılık Kıyafet Forma Rengi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w:t>
            </w:r>
            <w:r w:rsidR="0006685C">
              <w:rPr>
                <w:rFonts w:ascii="inherit" w:eastAsia="Times New Roman" w:hAnsi="inherit" w:cs="Arial"/>
                <w:color w:val="333333"/>
                <w:bdr w:val="none" w:sz="0" w:space="0" w:color="auto" w:frame="1"/>
                <w:lang w:eastAsia="tr-TR"/>
              </w:rPr>
              <w:t>Gençlik ve Spor İl</w:t>
            </w:r>
            <w:r w:rsidRPr="00DD4A4B">
              <w:rPr>
                <w:rFonts w:ascii="inherit" w:eastAsia="Times New Roman" w:hAnsi="inherit" w:cs="Arial"/>
                <w:color w:val="333333"/>
                <w:bdr w:val="none" w:sz="0" w:space="0" w:color="auto" w:frame="1"/>
                <w:lang w:eastAsia="tr-TR"/>
              </w:rPr>
              <w:t xml:space="preserve"> Müdürlüğünden alınan Kulüp Tüzük tasdiki,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-Branş Taahhütnamesi,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-Kaymakamlıktan Alınacak Renk Müsaade Yazısı,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-En az2. Kademe Antrenör Belgesi (İhtisas için en az 3. kademe), Kulüp Sözleşmesi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-Atıcılık ve Avcılık, Halk Oyunları için kulüpte bulunulacak silahlar için</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Emniyet Müdürlüğünden </w:t>
            </w:r>
            <w:r w:rsidRPr="00DD4A4B">
              <w:rPr>
                <w:rFonts w:ascii="inherit" w:eastAsia="Times New Roman" w:hAnsi="inherit" w:cs="Arial"/>
                <w:color w:val="333333"/>
                <w:bdr w:val="none" w:sz="0" w:space="0" w:color="auto" w:frame="1"/>
                <w:lang w:eastAsia="tr-TR"/>
              </w:rPr>
              <w:lastRenderedPageBreak/>
              <w:t>müsaade yazısı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-Müessese Kulüpleri için kurum izin yazısı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-Vergi Numarası, Banka Hesap Numarası Kulüp Kira Sözleşmesi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5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 Kulüpleri Branş İlavesi Faaliyetlerin Yürüteceği Tesis Hakkında Bilgi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-Yönetim Kurulu Kararı,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-En az 2. kademe Antrenör Belgesi ve Sözleşme</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-Atıcılık ve Avcılık, Halk Oyunları için kulüpte bulunulacak silahlar için</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Emniyet Müdürlüğünden müsaade yazısı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5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 Kulüpleri İsim ve Renk Değişikliği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-Genel Kurul Kararı,</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-Kaymakamlıktan Alınacak Renk Müsaade Yazısı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5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sz w:val="18"/>
                <w:szCs w:val="18"/>
                <w:lang w:eastAsia="tr-TR"/>
              </w:rPr>
              <w:t> </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Kulüplere Yapılacak Yardımlar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 Kulübü Dilekçesi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  Vergi Borcu </w:t>
            </w:r>
            <w:r w:rsidRPr="00DD4A4B">
              <w:rPr>
                <w:rFonts w:ascii="inherit" w:eastAsia="Times New Roman" w:hAnsi="inherit" w:cs="Arial"/>
                <w:color w:val="333333"/>
                <w:bdr w:val="none" w:sz="0" w:space="0" w:color="auto" w:frame="1"/>
                <w:lang w:eastAsia="tr-TR"/>
              </w:rPr>
              <w:lastRenderedPageBreak/>
              <w:t>Olmadığında Dair Belge</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Kulüp Bilgi Formu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5 İş Günü</w:t>
            </w:r>
            <w:r w:rsidRPr="00DD4A4B">
              <w:rPr>
                <w:rFonts w:ascii="inherit" w:eastAsia="Times New Roman" w:hAnsi="inherit" w:cs="Arial"/>
                <w:color w:val="333333"/>
                <w:bdr w:val="none" w:sz="0" w:space="0" w:color="auto" w:frame="1"/>
                <w:lang w:eastAsia="tr-TR"/>
              </w:rPr>
              <w:t> içerisinde SGM ye ulaştırılır.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lastRenderedPageBreak/>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b/>
                <w:bCs/>
                <w:color w:val="333333"/>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Kulüplere Yapılacak yardımların İlgili Kulübe Ödenmesi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-Kulüp Alındı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-Yönetim Kurulu Kararı,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-Banka Hesap Cüzdanı Fotokopisi, -Vergi Borcu Yoktur Yazısı, -Dilekçe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5-10 İş günü</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(Gelen Yardımın İl Müdürlüğü hesabına geçmesi halinde)</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İlçe spor Merkezi Kayıtları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-Sporcu Kayıt Formu, -Veli İzin Belgesi -Kayıt Ücreti -Sağlık raporu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5 Dakika</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Kamu Kurumları ve ya Kulüplerin İlçe Spor Merkezi Açması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-Açılacak Branşlar için En az 2. Kademe Antrenör Belgesi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2-3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 Halinde</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Temsilcisi Olmak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-İlana çıkıldıktan sonra Dilekçe -Spor Özgeçmişi ve 2 Adet Fotoğraf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hazırlanmasına müteakip İl Müdürlüğüne gönderilir. </w:t>
            </w:r>
            <w:r w:rsidRPr="00DD4A4B">
              <w:rPr>
                <w:rFonts w:ascii="inherit" w:eastAsia="Times New Roman" w:hAnsi="inherit" w:cs="Arial"/>
                <w:b/>
                <w:bCs/>
                <w:color w:val="333333"/>
                <w:bdr w:val="none" w:sz="0" w:space="0" w:color="auto" w:frame="1"/>
                <w:lang w:eastAsia="tr-TR"/>
              </w:rPr>
              <w:t>30 iş günü</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Antrenör olmak İçin İstenilen Belgeler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Kurs Açıldığı takdirde kurstan önce hazırlanacak belgeler:</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Gençlik Hizmetleri ve Spor İl-İlçe Müdürlüğünden Cezası Olmadığına dair Belge -Adli Sicil Kaydı,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-Kurs Ücreti,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-Öğrenim Belgesi - Milli Sporculardan Millilik Belgesi -4 Fotoğraf,</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-Sağlık Raporu, Sureti Resimli -Nüfus Cüzdan Fotokopisi,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-İlgili Spor Dalında sporculuk yaptığını belgelemek</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-Ayrıca ilgili federasyonlara göre istenilen belgeler değişmektedir, federasyonun bağlı olduğu siteden kontrol.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12 gün</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Kurs Açıldığı takdirde</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Hakem Olmak İçin İstenilen Belgeler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Kurs Açıldığı takdirde kurstan önce hazırlanacak belgeler: -Dilekçe,</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-Cezasız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-Adli Sicil Kaydı,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-Kurs Ücreti,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-Öğrenim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-4 Fotoğraf,</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-Sağlık Raporu,</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-Nüfus Cüzdan Fotokopisi,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-İlgili Spor Dalının Özel Şartları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5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 Kurs Açıldığı takdirde ayrıca ilgili federasyona göre de şartlar değişmektedir.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Cezasız Belgesi Almak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-Lisans veya Nüfus Cüzdan Fotokopisi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Hakem Nakli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Nakil Olacağı İl veya İlçe Müdürlüğüne Dilekçe İle Başvurmak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3-5 iş günü</w:t>
            </w:r>
            <w:r w:rsidRPr="00DD4A4B">
              <w:rPr>
                <w:rFonts w:ascii="inherit" w:eastAsia="Times New Roman" w:hAnsi="inherit" w:cs="Arial"/>
                <w:color w:val="333333"/>
                <w:bdr w:val="none" w:sz="0" w:space="0" w:color="auto" w:frame="1"/>
                <w:lang w:eastAsia="tr-TR"/>
              </w:rPr>
              <w:t> (Diğer İl veya İlçe Müdürlüğünden gelen yazıdan sonra)</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İlçe Dışı Müsabakalara Katılım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w:t>
            </w:r>
            <w:proofErr w:type="spellStart"/>
            <w:r w:rsidRPr="00DD4A4B">
              <w:rPr>
                <w:rFonts w:ascii="inherit" w:eastAsia="Times New Roman" w:hAnsi="inherit" w:cs="Arial"/>
                <w:color w:val="333333"/>
                <w:bdr w:val="none" w:sz="0" w:space="0" w:color="auto" w:frame="1"/>
                <w:lang w:eastAsia="tr-TR"/>
              </w:rPr>
              <w:t>İlçeTemsilcisi</w:t>
            </w:r>
            <w:proofErr w:type="spellEnd"/>
            <w:r w:rsidRPr="00DD4A4B">
              <w:rPr>
                <w:rFonts w:ascii="inherit" w:eastAsia="Times New Roman" w:hAnsi="inherit" w:cs="Arial"/>
                <w:color w:val="333333"/>
                <w:bdr w:val="none" w:sz="0" w:space="0" w:color="auto" w:frame="1"/>
                <w:lang w:eastAsia="tr-TR"/>
              </w:rPr>
              <w:t xml:space="preserve"> dilekçesi -Spor Kulüpleri dilekçesi,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-Müsabaka </w:t>
            </w:r>
            <w:proofErr w:type="spellStart"/>
            <w:r w:rsidRPr="00DD4A4B">
              <w:rPr>
                <w:rFonts w:ascii="inherit" w:eastAsia="Times New Roman" w:hAnsi="inherit" w:cs="Arial"/>
                <w:color w:val="333333"/>
                <w:bdr w:val="none" w:sz="0" w:space="0" w:color="auto" w:frame="1"/>
                <w:lang w:eastAsia="tr-TR"/>
              </w:rPr>
              <w:t>Reglamanı</w:t>
            </w:r>
            <w:proofErr w:type="spellEnd"/>
            <w:r w:rsidRPr="00DD4A4B">
              <w:rPr>
                <w:rFonts w:ascii="inherit" w:eastAsia="Times New Roman" w:hAnsi="inherit" w:cs="Arial"/>
                <w:color w:val="333333"/>
                <w:bdr w:val="none" w:sz="0" w:space="0" w:color="auto" w:frame="1"/>
                <w:lang w:eastAsia="tr-TR"/>
              </w:rPr>
              <w:t xml:space="preserve">, Sporcuların Vizeli </w:t>
            </w:r>
            <w:r w:rsidRPr="00DD4A4B">
              <w:rPr>
                <w:rFonts w:ascii="inherit" w:eastAsia="Times New Roman" w:hAnsi="inherit" w:cs="Arial"/>
                <w:color w:val="333333"/>
                <w:bdr w:val="none" w:sz="0" w:space="0" w:color="auto" w:frame="1"/>
                <w:lang w:eastAsia="tr-TR"/>
              </w:rPr>
              <w:lastRenderedPageBreak/>
              <w:t>Lisanslarının ibrazı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3-5 iş günü</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Özel Beden Eğitimi Spor Tesisi Açma İzin Belgesi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-Müracaat dilekçesi -Nüfus cüzdan örneği -</w:t>
            </w:r>
            <w:proofErr w:type="gramStart"/>
            <w:r w:rsidRPr="00DD4A4B">
              <w:rPr>
                <w:rFonts w:ascii="inherit" w:eastAsia="Times New Roman" w:hAnsi="inherit" w:cs="Arial"/>
                <w:color w:val="333333"/>
                <w:bdr w:val="none" w:sz="0" w:space="0" w:color="auto" w:frame="1"/>
                <w:lang w:eastAsia="tr-TR"/>
              </w:rPr>
              <w:t>İkametgah</w:t>
            </w:r>
            <w:proofErr w:type="gramEnd"/>
            <w:r w:rsidRPr="00DD4A4B">
              <w:rPr>
                <w:rFonts w:ascii="inherit" w:eastAsia="Times New Roman" w:hAnsi="inherit" w:cs="Arial"/>
                <w:color w:val="333333"/>
                <w:bdr w:val="none" w:sz="0" w:space="0" w:color="auto" w:frame="1"/>
                <w:lang w:eastAsia="tr-TR"/>
              </w:rPr>
              <w:t xml:space="preserve"> -Adli sicil kaydı -Fotoğraf</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-Yapılacak branşla ilgili çalıştırılacak </w:t>
            </w:r>
            <w:proofErr w:type="gramStart"/>
            <w:r w:rsidRPr="00DD4A4B">
              <w:rPr>
                <w:rFonts w:ascii="inherit" w:eastAsia="Times New Roman" w:hAnsi="inherit" w:cs="Arial"/>
                <w:color w:val="333333"/>
                <w:bdr w:val="none" w:sz="0" w:space="0" w:color="auto" w:frame="1"/>
                <w:lang w:eastAsia="tr-TR"/>
              </w:rPr>
              <w:t>antrenör</w:t>
            </w:r>
            <w:proofErr w:type="gramEnd"/>
            <w:r w:rsidRPr="00DD4A4B">
              <w:rPr>
                <w:rFonts w:ascii="inherit" w:eastAsia="Times New Roman" w:hAnsi="inherit" w:cs="Arial"/>
                <w:color w:val="333333"/>
                <w:bdr w:val="none" w:sz="0" w:space="0" w:color="auto" w:frame="1"/>
                <w:lang w:eastAsia="tr-TR"/>
              </w:rPr>
              <w:t xml:space="preserve"> belgesi ve sözleşme</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-Ticaret odası kayıt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-Tesisin onaylı 1/100 ölçekli planı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-Belediyelerce verilecek işyeri açma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-İtfaiye raporu</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-Sağlık müdürlüğü raporu</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-Emniyetçe verilecek izin belgesi</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-Faaliyetle ilgili Federasyonca verilecek izin belgesi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10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Tesislerin Tahsisi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 ve Tahsis Bedeli Dekontu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7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Evrakların hazır olmasına müteakip İl </w:t>
            </w:r>
            <w:r w:rsidRPr="00DD4A4B">
              <w:rPr>
                <w:rFonts w:ascii="inherit" w:eastAsia="Times New Roman" w:hAnsi="inherit" w:cs="Arial"/>
                <w:color w:val="333333"/>
                <w:bdr w:val="none" w:sz="0" w:space="0" w:color="auto" w:frame="1"/>
                <w:lang w:eastAsia="tr-TR"/>
              </w:rPr>
              <w:lastRenderedPageBreak/>
              <w:t>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Spor Tesisleri Büfelerinin Kiraya Verilmesi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 ( İhale ile istenen belgeler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40" w:lineRule="auto"/>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sz w:val="18"/>
                <w:szCs w:val="18"/>
                <w:lang w:eastAsia="tr-TR"/>
              </w:rPr>
              <w:t> </w:t>
            </w:r>
          </w:p>
          <w:p w:rsidR="00DD4A4B" w:rsidRPr="00DD4A4B" w:rsidRDefault="00DD4A4B" w:rsidP="00DD4A4B">
            <w:pPr>
              <w:spacing w:after="0" w:line="240" w:lineRule="auto"/>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Tesislerin Antrenmanlara verilmesi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Tesislere Reklam Alınması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 Ve Reklam Bedeli Dekontu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10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Yerel Yönetimlere Katkı payı verilmesi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Üst Yazı, Projeler, Keşif Özeti, Arazinin mülkiyet durumunu gösteren belgeler, Meclis Kararı, Protokol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25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İş Deneyimi verilmesi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 İş Günü</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Evrakların hazır olmasına müteakip İl Müdürlüğü’ne gönderilmekte ve takibi yapılarak sonuçlandırılmaktadır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Gençlik Merkezi Üye Kayıt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2 fotoğraf, nüfus cüzdanı fotokopisi, üye kayıt </w:t>
            </w:r>
            <w:proofErr w:type="gramStart"/>
            <w:r w:rsidRPr="00DD4A4B">
              <w:rPr>
                <w:rFonts w:ascii="inherit" w:eastAsia="Times New Roman" w:hAnsi="inherit" w:cs="Arial"/>
                <w:color w:val="333333"/>
                <w:bdr w:val="none" w:sz="0" w:space="0" w:color="auto" w:frame="1"/>
                <w:lang w:eastAsia="tr-TR"/>
              </w:rPr>
              <w:t>formu,öğrenci</w:t>
            </w:r>
            <w:proofErr w:type="gramEnd"/>
            <w:r w:rsidRPr="00DD4A4B">
              <w:rPr>
                <w:rFonts w:ascii="inherit" w:eastAsia="Times New Roman" w:hAnsi="inherit" w:cs="Arial"/>
                <w:color w:val="333333"/>
                <w:bdr w:val="none" w:sz="0" w:space="0" w:color="auto" w:frame="1"/>
                <w:lang w:eastAsia="tr-TR"/>
              </w:rPr>
              <w:t xml:space="preserve"> belgesi, 18 yaşından küçükler için veli izin belgesi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İl Müdürlüğü’ne gönderilmekte ve takip edilmektedir. </w:t>
            </w:r>
            <w:r w:rsidRPr="00DD4A4B">
              <w:rPr>
                <w:rFonts w:ascii="inherit" w:eastAsia="Times New Roman" w:hAnsi="inherit" w:cs="Arial"/>
                <w:b/>
                <w:bCs/>
                <w:color w:val="333333"/>
                <w:bdr w:val="none" w:sz="0" w:space="0" w:color="auto" w:frame="1"/>
                <w:lang w:eastAsia="tr-TR"/>
              </w:rPr>
              <w:t>2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Gençlik Kampı(deniz) Başvuru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Kamp başvuru formu, Sağlık Belgesi Nüfus cüzdanı fotokopisi, Veli izin belgesi, Gencin velisine ait maaş gösteren belge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Müdürlüğü’ne gönderilmekte ve takip edilmektedir. </w:t>
            </w:r>
            <w:r w:rsidRPr="00DD4A4B">
              <w:rPr>
                <w:rFonts w:ascii="inherit" w:eastAsia="Times New Roman" w:hAnsi="inherit" w:cs="Arial"/>
                <w:b/>
                <w:bCs/>
                <w:color w:val="333333"/>
                <w:bdr w:val="none" w:sz="0" w:space="0" w:color="auto" w:frame="1"/>
                <w:lang w:eastAsia="tr-TR"/>
              </w:rPr>
              <w:t>5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Gençlik Kampı(doğa) Başvuru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Kamp başvuru formu, Sağlık Belgesi, Nüfus cüzdanı fotokopisi, Veli izin belgesi, Gencin velisine ait maaş gösteren belge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Müdürlüğü’ne gönderilmekte ve takip edilmektedir. </w:t>
            </w:r>
            <w:r w:rsidRPr="00DD4A4B">
              <w:rPr>
                <w:rFonts w:ascii="inherit" w:eastAsia="Times New Roman" w:hAnsi="inherit" w:cs="Arial"/>
                <w:b/>
                <w:bCs/>
                <w:color w:val="333333"/>
                <w:bdr w:val="none" w:sz="0" w:space="0" w:color="auto" w:frame="1"/>
                <w:lang w:eastAsia="tr-TR"/>
              </w:rPr>
              <w:t>5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Gençlik Merkezleri Arası Değişim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Nüfus cüzdanı fotokopisi, Veli izin belgesi, Başvuru formu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Müdürlüğü’ne gönderilmekte ve takip edilmektedir. </w:t>
            </w:r>
            <w:r w:rsidRPr="00DD4A4B">
              <w:rPr>
                <w:rFonts w:ascii="inherit" w:eastAsia="Times New Roman" w:hAnsi="inherit" w:cs="Arial"/>
                <w:b/>
                <w:bCs/>
                <w:color w:val="333333"/>
                <w:bdr w:val="none" w:sz="0" w:space="0" w:color="auto" w:frame="1"/>
                <w:lang w:eastAsia="tr-TR"/>
              </w:rPr>
              <w:t>5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Şehirler ve Kültürler Gezi Projesi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Nüfus cüzdanı fotokopisi, Veli izin Belgesi, Başvuru formu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Müdürlüğü’ne gönderilmekte ve takip edilmektedir. </w:t>
            </w:r>
            <w:r w:rsidRPr="00DD4A4B">
              <w:rPr>
                <w:rFonts w:ascii="inherit" w:eastAsia="Times New Roman" w:hAnsi="inherit" w:cs="Arial"/>
                <w:b/>
                <w:bCs/>
                <w:color w:val="333333"/>
                <w:bdr w:val="none" w:sz="0" w:space="0" w:color="auto" w:frame="1"/>
                <w:lang w:eastAsia="tr-TR"/>
              </w:rPr>
              <w:t>5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Genç Girişimciler için Uygulamalı Girişimcilik Eğitimi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Başvuru Formu, Üye Kayıt Formu, Nüfus Cüzdan Fotokopisi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Müdürlüğü’ne gönderilmekte ve takip edilmektedir. </w:t>
            </w:r>
            <w:r w:rsidRPr="00DD4A4B">
              <w:rPr>
                <w:rFonts w:ascii="inherit" w:eastAsia="Times New Roman" w:hAnsi="inherit" w:cs="Arial"/>
                <w:b/>
                <w:bCs/>
                <w:color w:val="333333"/>
                <w:bdr w:val="none" w:sz="0" w:space="0" w:color="auto" w:frame="1"/>
                <w:lang w:eastAsia="tr-TR"/>
              </w:rPr>
              <w:t>3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Gençlik Kulüpleri Tescil İşlemleri - Faaliyetler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 xml:space="preserve">Dilekçe, Tescil Taahhütnamesi, </w:t>
            </w:r>
            <w:r w:rsidRPr="00DD4A4B">
              <w:rPr>
                <w:rFonts w:ascii="inherit" w:eastAsia="Times New Roman" w:hAnsi="inherit" w:cs="Arial"/>
                <w:color w:val="333333"/>
                <w:bdr w:val="none" w:sz="0" w:space="0" w:color="auto" w:frame="1"/>
                <w:lang w:eastAsia="tr-TR"/>
              </w:rPr>
              <w:lastRenderedPageBreak/>
              <w:t>Dernek Faaliyet Belgesi, Dernek Tüzüğü - Faaliyetler için Gençlik Merkezi Üyelik Formu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lastRenderedPageBreak/>
              <w:t>İl Müdürlüğü’ne gönderilmekte ve takip edilmektedir. </w:t>
            </w:r>
            <w:r w:rsidRPr="00DD4A4B">
              <w:rPr>
                <w:rFonts w:ascii="inherit" w:eastAsia="Times New Roman" w:hAnsi="inherit" w:cs="Arial"/>
                <w:b/>
                <w:bCs/>
                <w:color w:val="333333"/>
                <w:bdr w:val="none" w:sz="0" w:space="0" w:color="auto" w:frame="1"/>
                <w:lang w:eastAsia="tr-TR"/>
              </w:rPr>
              <w:t>2 Gün</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Firma ödemeleri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proofErr w:type="gramStart"/>
            <w:r w:rsidRPr="00DD4A4B">
              <w:rPr>
                <w:rFonts w:ascii="inherit" w:eastAsia="Times New Roman" w:hAnsi="inherit" w:cs="Arial"/>
                <w:color w:val="333333"/>
                <w:bdr w:val="none" w:sz="0" w:space="0" w:color="auto" w:frame="1"/>
                <w:lang w:eastAsia="tr-TR"/>
              </w:rPr>
              <w:t>firma</w:t>
            </w:r>
            <w:proofErr w:type="gramEnd"/>
            <w:r w:rsidRPr="00DD4A4B">
              <w:rPr>
                <w:rFonts w:ascii="inherit" w:eastAsia="Times New Roman" w:hAnsi="inherit" w:cs="Arial"/>
                <w:color w:val="333333"/>
                <w:bdr w:val="none" w:sz="0" w:space="0" w:color="auto" w:frame="1"/>
                <w:lang w:eastAsia="tr-TR"/>
              </w:rPr>
              <w:t xml:space="preserve"> dilekçesi makam onayı-</w:t>
            </w:r>
          </w:p>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proofErr w:type="gramStart"/>
            <w:r w:rsidRPr="00DD4A4B">
              <w:rPr>
                <w:rFonts w:ascii="inherit" w:eastAsia="Times New Roman" w:hAnsi="inherit" w:cs="Arial"/>
                <w:color w:val="333333"/>
                <w:bdr w:val="none" w:sz="0" w:space="0" w:color="auto" w:frame="1"/>
                <w:lang w:eastAsia="tr-TR"/>
              </w:rPr>
              <w:t>fatura</w:t>
            </w:r>
            <w:proofErr w:type="gramEnd"/>
            <w:r w:rsidRPr="00DD4A4B">
              <w:rPr>
                <w:rFonts w:ascii="inherit" w:eastAsia="Times New Roman" w:hAnsi="inherit" w:cs="Arial"/>
                <w:color w:val="333333"/>
                <w:bdr w:val="none" w:sz="0" w:space="0" w:color="auto" w:frame="1"/>
                <w:lang w:eastAsia="tr-TR"/>
              </w:rPr>
              <w:t>-muayene kabul komisyonu-SGK borcu yoktur yazısı-maliye borcu yoktur yazısı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Müdürlüğünce takip edilmektedir.</w:t>
            </w:r>
          </w:p>
        </w:tc>
      </w:tr>
      <w:tr w:rsidR="00DD4A4B" w:rsidRPr="00DD4A4B" w:rsidTr="00DD4A4B">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D4A4B" w:rsidRPr="00DD4A4B" w:rsidRDefault="00DD4A4B" w:rsidP="00DD4A4B">
            <w:pPr>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b/>
                <w:bCs/>
                <w:color w:val="333333"/>
                <w:sz w:val="18"/>
                <w:szCs w:val="18"/>
                <w:lang w:eastAsia="tr-TR"/>
              </w:rPr>
              <w:t>RESEN YAPILAN HİZMETLER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rsidR="00DD4A4B" w:rsidRPr="00DD4A4B" w:rsidRDefault="00DD4A4B" w:rsidP="00DD4A4B">
            <w:pPr>
              <w:spacing w:after="0" w:line="293"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Elektrik su fatura ödemesi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sz w:val="18"/>
                <w:szCs w:val="18"/>
                <w:lang w:eastAsia="tr-TR"/>
              </w:rPr>
              <w:t> </w:t>
            </w:r>
          </w:p>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Makbuz -teyit -makam onayı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İl Müdürlüğüne gönderilir. Son Ödeme tarihinden önce ödenir.</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MALZEME DAĞITIMI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 KİMLİK BELGESİ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10 DK</w:t>
            </w:r>
          </w:p>
        </w:tc>
      </w:tr>
      <w:tr w:rsidR="00DD4A4B" w:rsidRPr="00DD4A4B" w:rsidTr="00DD4A4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jc w:val="center"/>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GEÇİCİ MALZEME TEMİNİ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color w:val="333333"/>
                <w:bdr w:val="none" w:sz="0" w:space="0" w:color="auto" w:frame="1"/>
                <w:lang w:eastAsia="tr-TR"/>
              </w:rPr>
              <w:t>DİLEKÇE. KİMLİK BELGESİ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D4A4B" w:rsidRPr="00DD4A4B" w:rsidRDefault="00DD4A4B" w:rsidP="00DD4A4B">
            <w:pPr>
              <w:spacing w:after="0" w:line="220" w:lineRule="atLeast"/>
              <w:textAlignment w:val="baseline"/>
              <w:rPr>
                <w:rFonts w:ascii="inherit" w:eastAsia="Times New Roman" w:hAnsi="inherit" w:cs="Arial"/>
                <w:color w:val="333333"/>
                <w:sz w:val="18"/>
                <w:szCs w:val="18"/>
                <w:lang w:eastAsia="tr-TR"/>
              </w:rPr>
            </w:pPr>
            <w:r w:rsidRPr="00DD4A4B">
              <w:rPr>
                <w:rFonts w:ascii="inherit" w:eastAsia="Times New Roman" w:hAnsi="inherit" w:cs="Arial"/>
                <w:b/>
                <w:bCs/>
                <w:color w:val="333333"/>
                <w:bdr w:val="none" w:sz="0" w:space="0" w:color="auto" w:frame="1"/>
                <w:lang w:eastAsia="tr-TR"/>
              </w:rPr>
              <w:t>10 DK</w:t>
            </w:r>
          </w:p>
        </w:tc>
      </w:tr>
    </w:tbl>
    <w:p w:rsidR="00DD4A4B" w:rsidRPr="00DD4A4B" w:rsidRDefault="00DD4A4B" w:rsidP="00DD4A4B">
      <w:pPr>
        <w:shd w:val="clear" w:color="auto" w:fill="FFFFFF"/>
        <w:spacing w:after="0" w:line="240" w:lineRule="auto"/>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hd w:val="clear" w:color="auto" w:fill="FFFFFF"/>
        <w:spacing w:after="0" w:line="240" w:lineRule="auto"/>
        <w:jc w:val="center"/>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hd w:val="clear" w:color="auto" w:fill="FFFFFF"/>
        <w:spacing w:after="0" w:line="240" w:lineRule="auto"/>
        <w:textAlignment w:val="baseline"/>
        <w:rPr>
          <w:rFonts w:ascii="Arial" w:eastAsia="Times New Roman" w:hAnsi="Arial" w:cs="Arial"/>
          <w:color w:val="333333"/>
          <w:sz w:val="18"/>
          <w:szCs w:val="18"/>
          <w:lang w:eastAsia="tr-TR"/>
        </w:rPr>
      </w:pPr>
      <w:r w:rsidRPr="00DD4A4B">
        <w:rPr>
          <w:rFonts w:ascii="inherit" w:eastAsia="Times New Roman" w:hAnsi="inherit" w:cs="Times New Roman"/>
          <w:color w:val="1E1E1E"/>
          <w:sz w:val="24"/>
          <w:szCs w:val="24"/>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D4A4B" w:rsidRDefault="00DD4A4B" w:rsidP="00DD4A4B">
      <w:pPr>
        <w:shd w:val="clear" w:color="auto" w:fill="FFFFFF"/>
        <w:spacing w:after="0" w:line="240" w:lineRule="auto"/>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p w:rsidR="00DD4A4B" w:rsidRPr="00DD4A4B" w:rsidRDefault="00DD4A4B" w:rsidP="00DD4A4B">
      <w:pPr>
        <w:shd w:val="clear" w:color="auto" w:fill="FFFFFF"/>
        <w:spacing w:after="0" w:line="240" w:lineRule="auto"/>
        <w:textAlignment w:val="baseline"/>
        <w:rPr>
          <w:rFonts w:ascii="Arial" w:eastAsia="Times New Roman" w:hAnsi="Arial" w:cs="Arial"/>
          <w:color w:val="333333"/>
          <w:sz w:val="18"/>
          <w:szCs w:val="18"/>
          <w:lang w:eastAsia="tr-TR"/>
        </w:rPr>
      </w:pPr>
    </w:p>
    <w:p w:rsidR="00DD4A4B" w:rsidRPr="00DD4A4B" w:rsidRDefault="00DD4A4B" w:rsidP="00DD4A4B">
      <w:pPr>
        <w:shd w:val="clear" w:color="auto" w:fill="FFFFFF"/>
        <w:spacing w:after="0" w:line="240" w:lineRule="auto"/>
        <w:textAlignment w:val="baseline"/>
        <w:rPr>
          <w:rFonts w:ascii="Arial" w:eastAsia="Times New Roman" w:hAnsi="Arial" w:cs="Arial"/>
          <w:color w:val="333333"/>
          <w:sz w:val="18"/>
          <w:szCs w:val="18"/>
          <w:lang w:eastAsia="tr-TR"/>
        </w:rPr>
      </w:pPr>
      <w:r w:rsidRPr="00DD4A4B">
        <w:rPr>
          <w:rFonts w:ascii="Arial" w:eastAsia="Times New Roman" w:hAnsi="Arial" w:cs="Arial"/>
          <w:color w:val="333333"/>
          <w:sz w:val="18"/>
          <w:szCs w:val="18"/>
          <w:lang w:eastAsia="tr-TR"/>
        </w:rPr>
        <w:t> </w:t>
      </w:r>
    </w:p>
    <w:tbl>
      <w:tblPr>
        <w:tblW w:w="16210" w:type="dxa"/>
        <w:jc w:val="center"/>
        <w:tblCellSpacing w:w="0" w:type="dxa"/>
        <w:shd w:val="clear" w:color="auto" w:fill="FFFFFF"/>
        <w:tblCellMar>
          <w:left w:w="0" w:type="dxa"/>
          <w:right w:w="0" w:type="dxa"/>
        </w:tblCellMar>
        <w:tblLook w:val="04A0"/>
      </w:tblPr>
      <w:tblGrid>
        <w:gridCol w:w="2946"/>
        <w:gridCol w:w="6352"/>
        <w:gridCol w:w="2785"/>
        <w:gridCol w:w="4127"/>
      </w:tblGrid>
      <w:tr w:rsidR="00DD4A4B" w:rsidRPr="00DD4A4B" w:rsidTr="00DD4A4B">
        <w:trPr>
          <w:trHeight w:val="366"/>
          <w:tblCellSpacing w:w="0" w:type="dxa"/>
          <w:jc w:val="center"/>
        </w:trPr>
        <w:tc>
          <w:tcPr>
            <w:tcW w:w="2946"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lastRenderedPageBreak/>
              <w:t xml:space="preserve">İlk Müracaat </w:t>
            </w:r>
            <w:proofErr w:type="gramStart"/>
            <w:r w:rsidRPr="00DD4A4B">
              <w:rPr>
                <w:rFonts w:ascii="Times New Roman" w:eastAsia="Times New Roman" w:hAnsi="Times New Roman" w:cs="Times New Roman"/>
                <w:color w:val="333333"/>
                <w:sz w:val="30"/>
                <w:szCs w:val="30"/>
                <w:bdr w:val="none" w:sz="0" w:space="0" w:color="auto" w:frame="1"/>
                <w:lang w:eastAsia="tr-TR"/>
              </w:rPr>
              <w:t>Yeri        :</w:t>
            </w:r>
            <w:proofErr w:type="gramEnd"/>
          </w:p>
        </w:tc>
        <w:tc>
          <w:tcPr>
            <w:tcW w:w="6352"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t>Gençlik Hizmetleri ve Spor İlçe Müdürlü</w:t>
            </w:r>
            <w:r>
              <w:rPr>
                <w:rFonts w:ascii="Times New Roman" w:eastAsia="Times New Roman" w:hAnsi="Times New Roman" w:cs="Times New Roman"/>
                <w:color w:val="333333"/>
                <w:sz w:val="30"/>
                <w:szCs w:val="30"/>
                <w:bdr w:val="none" w:sz="0" w:space="0" w:color="auto" w:frame="1"/>
                <w:lang w:eastAsia="tr-TR"/>
              </w:rPr>
              <w:t>ğü</w:t>
            </w:r>
          </w:p>
        </w:tc>
        <w:tc>
          <w:tcPr>
            <w:tcW w:w="2785"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t xml:space="preserve">İkinci Müracaat </w:t>
            </w:r>
            <w:proofErr w:type="gramStart"/>
            <w:r w:rsidRPr="00DD4A4B">
              <w:rPr>
                <w:rFonts w:ascii="Times New Roman" w:eastAsia="Times New Roman" w:hAnsi="Times New Roman" w:cs="Times New Roman"/>
                <w:color w:val="333333"/>
                <w:sz w:val="30"/>
                <w:szCs w:val="30"/>
                <w:bdr w:val="none" w:sz="0" w:space="0" w:color="auto" w:frame="1"/>
                <w:lang w:eastAsia="tr-TR"/>
              </w:rPr>
              <w:t>Yeri :</w:t>
            </w:r>
            <w:proofErr w:type="gramEnd"/>
          </w:p>
        </w:tc>
        <w:tc>
          <w:tcPr>
            <w:tcW w:w="4127"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t>Kaymakamlık</w:t>
            </w:r>
          </w:p>
        </w:tc>
      </w:tr>
      <w:tr w:rsidR="00DD4A4B" w:rsidRPr="00DD4A4B" w:rsidTr="00DD4A4B">
        <w:trPr>
          <w:trHeight w:val="352"/>
          <w:tblCellSpacing w:w="0" w:type="dxa"/>
          <w:jc w:val="center"/>
        </w:trPr>
        <w:tc>
          <w:tcPr>
            <w:tcW w:w="2946"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gramStart"/>
            <w:r w:rsidRPr="00DD4A4B">
              <w:rPr>
                <w:rFonts w:ascii="Times New Roman" w:eastAsia="Times New Roman" w:hAnsi="Times New Roman" w:cs="Times New Roman"/>
                <w:color w:val="333333"/>
                <w:sz w:val="30"/>
                <w:szCs w:val="30"/>
                <w:bdr w:val="none" w:sz="0" w:space="0" w:color="auto" w:frame="1"/>
                <w:lang w:eastAsia="tr-TR"/>
              </w:rPr>
              <w:t>İsim                             :</w:t>
            </w:r>
            <w:proofErr w:type="gramEnd"/>
          </w:p>
        </w:tc>
        <w:tc>
          <w:tcPr>
            <w:tcW w:w="6352"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Pr>
                <w:rFonts w:ascii="Times New Roman" w:eastAsia="Times New Roman" w:hAnsi="Times New Roman" w:cs="Times New Roman"/>
                <w:color w:val="333333"/>
                <w:sz w:val="30"/>
                <w:szCs w:val="30"/>
                <w:bdr w:val="none" w:sz="0" w:space="0" w:color="auto" w:frame="1"/>
                <w:lang w:eastAsia="tr-TR"/>
              </w:rPr>
              <w:t>Tamer ALTUN</w:t>
            </w:r>
          </w:p>
        </w:tc>
        <w:tc>
          <w:tcPr>
            <w:tcW w:w="2785"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gramStart"/>
            <w:r w:rsidRPr="00DD4A4B">
              <w:rPr>
                <w:rFonts w:ascii="Times New Roman" w:eastAsia="Times New Roman" w:hAnsi="Times New Roman" w:cs="Times New Roman"/>
                <w:color w:val="333333"/>
                <w:sz w:val="30"/>
                <w:szCs w:val="30"/>
                <w:bdr w:val="none" w:sz="0" w:space="0" w:color="auto" w:frame="1"/>
                <w:lang w:eastAsia="tr-TR"/>
              </w:rPr>
              <w:t>İsim                           :</w:t>
            </w:r>
            <w:proofErr w:type="gramEnd"/>
          </w:p>
        </w:tc>
        <w:tc>
          <w:tcPr>
            <w:tcW w:w="4127" w:type="dxa"/>
            <w:shd w:val="clear" w:color="auto" w:fill="FFFFFF"/>
            <w:vAlign w:val="center"/>
            <w:hideMark/>
          </w:tcPr>
          <w:p w:rsidR="00DD4A4B" w:rsidRPr="0006685C" w:rsidRDefault="00F419F1" w:rsidP="00DD4A4B">
            <w:pPr>
              <w:spacing w:after="0" w:line="240" w:lineRule="auto"/>
              <w:rPr>
                <w:rFonts w:ascii="Times New Roman" w:eastAsia="Times New Roman" w:hAnsi="Times New Roman" w:cs="Times New Roman"/>
                <w:color w:val="333333"/>
                <w:sz w:val="30"/>
                <w:szCs w:val="30"/>
                <w:lang w:eastAsia="tr-TR"/>
              </w:rPr>
            </w:pPr>
            <w:proofErr w:type="spellStart"/>
            <w:r>
              <w:rPr>
                <w:rFonts w:ascii="Times New Roman" w:eastAsia="Times New Roman" w:hAnsi="Times New Roman" w:cs="Times New Roman"/>
                <w:color w:val="333333"/>
                <w:sz w:val="30"/>
                <w:szCs w:val="30"/>
                <w:lang w:eastAsia="tr-TR"/>
              </w:rPr>
              <w:t>Kürşathan</w:t>
            </w:r>
            <w:proofErr w:type="spellEnd"/>
            <w:r>
              <w:rPr>
                <w:rFonts w:ascii="Times New Roman" w:eastAsia="Times New Roman" w:hAnsi="Times New Roman" w:cs="Times New Roman"/>
                <w:color w:val="333333"/>
                <w:sz w:val="30"/>
                <w:szCs w:val="30"/>
                <w:lang w:eastAsia="tr-TR"/>
              </w:rPr>
              <w:t xml:space="preserve"> ATAMER</w:t>
            </w:r>
          </w:p>
        </w:tc>
      </w:tr>
      <w:tr w:rsidR="00DD4A4B" w:rsidRPr="00DD4A4B" w:rsidTr="00DD4A4B">
        <w:trPr>
          <w:trHeight w:val="366"/>
          <w:tblCellSpacing w:w="0" w:type="dxa"/>
          <w:jc w:val="center"/>
        </w:trPr>
        <w:tc>
          <w:tcPr>
            <w:tcW w:w="2946"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spellStart"/>
            <w:proofErr w:type="gramStart"/>
            <w:r w:rsidRPr="00DD4A4B">
              <w:rPr>
                <w:rFonts w:ascii="Times New Roman" w:eastAsia="Times New Roman" w:hAnsi="Times New Roman" w:cs="Times New Roman"/>
                <w:color w:val="333333"/>
                <w:sz w:val="30"/>
                <w:szCs w:val="30"/>
                <w:bdr w:val="none" w:sz="0" w:space="0" w:color="auto" w:frame="1"/>
                <w:lang w:eastAsia="tr-TR"/>
              </w:rPr>
              <w:t>Ünvan</w:t>
            </w:r>
            <w:proofErr w:type="spellEnd"/>
            <w:r w:rsidRPr="00DD4A4B">
              <w:rPr>
                <w:rFonts w:ascii="Times New Roman" w:eastAsia="Times New Roman" w:hAnsi="Times New Roman" w:cs="Times New Roman"/>
                <w:color w:val="333333"/>
                <w:sz w:val="30"/>
                <w:szCs w:val="30"/>
                <w:bdr w:val="none" w:sz="0" w:space="0" w:color="auto" w:frame="1"/>
                <w:lang w:eastAsia="tr-TR"/>
              </w:rPr>
              <w:t xml:space="preserve">                         :</w:t>
            </w:r>
            <w:proofErr w:type="gramEnd"/>
          </w:p>
        </w:tc>
        <w:tc>
          <w:tcPr>
            <w:tcW w:w="6352" w:type="dxa"/>
            <w:shd w:val="clear" w:color="auto" w:fill="FFFFFF"/>
            <w:vAlign w:val="center"/>
            <w:hideMark/>
          </w:tcPr>
          <w:p w:rsidR="00DD4A4B" w:rsidRPr="00DD4A4B" w:rsidRDefault="0006685C" w:rsidP="00DD4A4B">
            <w:pPr>
              <w:spacing w:after="0" w:line="240" w:lineRule="auto"/>
              <w:rPr>
                <w:rFonts w:ascii="Arial" w:eastAsia="Times New Roman" w:hAnsi="Arial" w:cs="Arial"/>
                <w:color w:val="333333"/>
                <w:sz w:val="18"/>
                <w:szCs w:val="18"/>
                <w:lang w:eastAsia="tr-TR"/>
              </w:rPr>
            </w:pPr>
            <w:r>
              <w:rPr>
                <w:rFonts w:ascii="Times New Roman" w:eastAsia="Times New Roman" w:hAnsi="Times New Roman" w:cs="Times New Roman"/>
                <w:color w:val="333333"/>
                <w:sz w:val="30"/>
                <w:szCs w:val="30"/>
                <w:bdr w:val="none" w:sz="0" w:space="0" w:color="auto" w:frame="1"/>
                <w:lang w:eastAsia="tr-TR"/>
              </w:rPr>
              <w:t xml:space="preserve">Gençlik </w:t>
            </w:r>
            <w:r w:rsidRPr="00DD4A4B">
              <w:rPr>
                <w:rFonts w:ascii="Times New Roman" w:eastAsia="Times New Roman" w:hAnsi="Times New Roman" w:cs="Times New Roman"/>
                <w:color w:val="333333"/>
                <w:sz w:val="30"/>
                <w:szCs w:val="30"/>
                <w:bdr w:val="none" w:sz="0" w:space="0" w:color="auto" w:frame="1"/>
                <w:lang w:eastAsia="tr-TR"/>
              </w:rPr>
              <w:t>ve</w:t>
            </w:r>
            <w:r w:rsidR="00DD4A4B" w:rsidRPr="00DD4A4B">
              <w:rPr>
                <w:rFonts w:ascii="Times New Roman" w:eastAsia="Times New Roman" w:hAnsi="Times New Roman" w:cs="Times New Roman"/>
                <w:color w:val="333333"/>
                <w:sz w:val="30"/>
                <w:szCs w:val="30"/>
                <w:bdr w:val="none" w:sz="0" w:space="0" w:color="auto" w:frame="1"/>
                <w:lang w:eastAsia="tr-TR"/>
              </w:rPr>
              <w:t xml:space="preserve"> Spor İlçe Müdürü</w:t>
            </w:r>
          </w:p>
        </w:tc>
        <w:tc>
          <w:tcPr>
            <w:tcW w:w="2785"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spellStart"/>
            <w:proofErr w:type="gramStart"/>
            <w:r w:rsidRPr="00DD4A4B">
              <w:rPr>
                <w:rFonts w:ascii="Times New Roman" w:eastAsia="Times New Roman" w:hAnsi="Times New Roman" w:cs="Times New Roman"/>
                <w:color w:val="333333"/>
                <w:sz w:val="30"/>
                <w:szCs w:val="30"/>
                <w:bdr w:val="none" w:sz="0" w:space="0" w:color="auto" w:frame="1"/>
                <w:lang w:eastAsia="tr-TR"/>
              </w:rPr>
              <w:t>Ünvan</w:t>
            </w:r>
            <w:proofErr w:type="spellEnd"/>
            <w:r w:rsidRPr="00DD4A4B">
              <w:rPr>
                <w:rFonts w:ascii="Times New Roman" w:eastAsia="Times New Roman" w:hAnsi="Times New Roman" w:cs="Times New Roman"/>
                <w:color w:val="333333"/>
                <w:sz w:val="30"/>
                <w:szCs w:val="30"/>
                <w:bdr w:val="none" w:sz="0" w:space="0" w:color="auto" w:frame="1"/>
                <w:lang w:eastAsia="tr-TR"/>
              </w:rPr>
              <w:t xml:space="preserve">                        :</w:t>
            </w:r>
            <w:proofErr w:type="gramEnd"/>
            <w:r w:rsidRPr="00DD4A4B">
              <w:rPr>
                <w:rFonts w:ascii="Times New Roman" w:eastAsia="Times New Roman" w:hAnsi="Times New Roman" w:cs="Times New Roman"/>
                <w:color w:val="333333"/>
                <w:sz w:val="30"/>
                <w:szCs w:val="30"/>
                <w:bdr w:val="none" w:sz="0" w:space="0" w:color="auto" w:frame="1"/>
                <w:lang w:eastAsia="tr-TR"/>
              </w:rPr>
              <w:t> </w:t>
            </w:r>
          </w:p>
        </w:tc>
        <w:tc>
          <w:tcPr>
            <w:tcW w:w="4127"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t>Kaymakam</w:t>
            </w:r>
            <w:r w:rsidR="00F419F1">
              <w:rPr>
                <w:rFonts w:ascii="Times New Roman" w:eastAsia="Times New Roman" w:hAnsi="Times New Roman" w:cs="Times New Roman"/>
                <w:color w:val="333333"/>
                <w:sz w:val="30"/>
                <w:szCs w:val="30"/>
                <w:bdr w:val="none" w:sz="0" w:space="0" w:color="auto" w:frame="1"/>
                <w:lang w:eastAsia="tr-TR"/>
              </w:rPr>
              <w:t xml:space="preserve"> V.</w:t>
            </w:r>
          </w:p>
        </w:tc>
      </w:tr>
      <w:tr w:rsidR="00DD4A4B" w:rsidRPr="00DD4A4B" w:rsidTr="00DD4A4B">
        <w:trPr>
          <w:trHeight w:val="352"/>
          <w:tblCellSpacing w:w="0" w:type="dxa"/>
          <w:jc w:val="center"/>
        </w:trPr>
        <w:tc>
          <w:tcPr>
            <w:tcW w:w="2946"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gramStart"/>
            <w:r w:rsidRPr="00DD4A4B">
              <w:rPr>
                <w:rFonts w:ascii="Times New Roman" w:eastAsia="Times New Roman" w:hAnsi="Times New Roman" w:cs="Times New Roman"/>
                <w:color w:val="333333"/>
                <w:sz w:val="30"/>
                <w:szCs w:val="30"/>
                <w:bdr w:val="none" w:sz="0" w:space="0" w:color="auto" w:frame="1"/>
                <w:lang w:eastAsia="tr-TR"/>
              </w:rPr>
              <w:t>Tel                               :</w:t>
            </w:r>
            <w:proofErr w:type="gramEnd"/>
          </w:p>
        </w:tc>
        <w:tc>
          <w:tcPr>
            <w:tcW w:w="6352"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t> </w:t>
            </w:r>
            <w:r>
              <w:rPr>
                <w:rFonts w:ascii="Times New Roman" w:eastAsia="Times New Roman" w:hAnsi="Times New Roman" w:cs="Times New Roman"/>
                <w:color w:val="333333"/>
                <w:sz w:val="30"/>
                <w:szCs w:val="30"/>
                <w:bdr w:val="none" w:sz="0" w:space="0" w:color="auto" w:frame="1"/>
                <w:lang w:eastAsia="tr-TR"/>
              </w:rPr>
              <w:t>0536 241 87 08</w:t>
            </w:r>
          </w:p>
        </w:tc>
        <w:tc>
          <w:tcPr>
            <w:tcW w:w="2785"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gramStart"/>
            <w:r w:rsidRPr="00DD4A4B">
              <w:rPr>
                <w:rFonts w:ascii="Times New Roman" w:eastAsia="Times New Roman" w:hAnsi="Times New Roman" w:cs="Times New Roman"/>
                <w:color w:val="333333"/>
                <w:sz w:val="30"/>
                <w:szCs w:val="30"/>
                <w:bdr w:val="none" w:sz="0" w:space="0" w:color="auto" w:frame="1"/>
                <w:lang w:eastAsia="tr-TR"/>
              </w:rPr>
              <w:t>Tel                              :</w:t>
            </w:r>
            <w:proofErr w:type="gramEnd"/>
          </w:p>
        </w:tc>
        <w:tc>
          <w:tcPr>
            <w:tcW w:w="4127"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Pr>
                <w:rFonts w:ascii="Times New Roman" w:eastAsia="Times New Roman" w:hAnsi="Times New Roman" w:cs="Times New Roman"/>
                <w:color w:val="333333"/>
                <w:sz w:val="30"/>
                <w:szCs w:val="30"/>
                <w:bdr w:val="none" w:sz="0" w:space="0" w:color="auto" w:frame="1"/>
                <w:lang w:eastAsia="tr-TR"/>
              </w:rPr>
              <w:t>0 (346) 381 20 01</w:t>
            </w:r>
          </w:p>
        </w:tc>
      </w:tr>
      <w:tr w:rsidR="00DD4A4B" w:rsidRPr="00DD4A4B" w:rsidTr="00DD4A4B">
        <w:trPr>
          <w:trHeight w:val="366"/>
          <w:tblCellSpacing w:w="0" w:type="dxa"/>
          <w:jc w:val="center"/>
        </w:trPr>
        <w:tc>
          <w:tcPr>
            <w:tcW w:w="2946"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gramStart"/>
            <w:r w:rsidRPr="00DD4A4B">
              <w:rPr>
                <w:rFonts w:ascii="Times New Roman" w:eastAsia="Times New Roman" w:hAnsi="Times New Roman" w:cs="Times New Roman"/>
                <w:color w:val="333333"/>
                <w:sz w:val="30"/>
                <w:szCs w:val="30"/>
                <w:bdr w:val="none" w:sz="0" w:space="0" w:color="auto" w:frame="1"/>
                <w:lang w:eastAsia="tr-TR"/>
              </w:rPr>
              <w:t>Faks                            :</w:t>
            </w:r>
            <w:proofErr w:type="gramEnd"/>
          </w:p>
        </w:tc>
        <w:tc>
          <w:tcPr>
            <w:tcW w:w="6352"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
        </w:tc>
        <w:tc>
          <w:tcPr>
            <w:tcW w:w="2785"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roofErr w:type="gramStart"/>
            <w:r w:rsidRPr="00DD4A4B">
              <w:rPr>
                <w:rFonts w:ascii="Times New Roman" w:eastAsia="Times New Roman" w:hAnsi="Times New Roman" w:cs="Times New Roman"/>
                <w:color w:val="333333"/>
                <w:sz w:val="30"/>
                <w:szCs w:val="30"/>
                <w:bdr w:val="none" w:sz="0" w:space="0" w:color="auto" w:frame="1"/>
                <w:lang w:eastAsia="tr-TR"/>
              </w:rPr>
              <w:t>Faks                           :</w:t>
            </w:r>
            <w:proofErr w:type="gramEnd"/>
          </w:p>
        </w:tc>
        <w:tc>
          <w:tcPr>
            <w:tcW w:w="4127"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Pr>
                <w:rFonts w:ascii="Times New Roman" w:eastAsia="Times New Roman" w:hAnsi="Times New Roman" w:cs="Times New Roman"/>
                <w:color w:val="333333"/>
                <w:sz w:val="30"/>
                <w:szCs w:val="30"/>
                <w:bdr w:val="none" w:sz="0" w:space="0" w:color="auto" w:frame="1"/>
                <w:lang w:eastAsia="tr-TR"/>
              </w:rPr>
              <w:t>0 (346) 381 24 45</w:t>
            </w:r>
          </w:p>
        </w:tc>
      </w:tr>
      <w:tr w:rsidR="00DD4A4B" w:rsidRPr="00DD4A4B" w:rsidTr="00DD4A4B">
        <w:trPr>
          <w:trHeight w:val="352"/>
          <w:tblCellSpacing w:w="0" w:type="dxa"/>
          <w:jc w:val="center"/>
        </w:trPr>
        <w:tc>
          <w:tcPr>
            <w:tcW w:w="2946" w:type="dxa"/>
            <w:shd w:val="clear" w:color="auto" w:fill="FFFFFF"/>
            <w:vAlign w:val="center"/>
            <w:hideMark/>
          </w:tcPr>
          <w:p w:rsidR="00DD4A4B" w:rsidRPr="00DD4A4B" w:rsidRDefault="0006685C" w:rsidP="0006685C">
            <w:pPr>
              <w:spacing w:after="0" w:line="240" w:lineRule="auto"/>
              <w:rPr>
                <w:rFonts w:ascii="Arial" w:eastAsia="Times New Roman" w:hAnsi="Arial" w:cs="Arial"/>
                <w:color w:val="333333"/>
                <w:sz w:val="18"/>
                <w:szCs w:val="18"/>
                <w:lang w:eastAsia="tr-TR"/>
              </w:rPr>
            </w:pPr>
            <w:r>
              <w:rPr>
                <w:rFonts w:ascii="Times New Roman" w:eastAsia="Times New Roman" w:hAnsi="Times New Roman" w:cs="Times New Roman"/>
                <w:color w:val="333333"/>
                <w:sz w:val="30"/>
                <w:szCs w:val="30"/>
                <w:bdr w:val="none" w:sz="0" w:space="0" w:color="auto" w:frame="1"/>
                <w:lang w:eastAsia="tr-TR"/>
              </w:rPr>
              <w:t xml:space="preserve">E-Posta Adresi   tamer.altun@gsm.gov.tr   </w:t>
            </w:r>
          </w:p>
        </w:tc>
        <w:tc>
          <w:tcPr>
            <w:tcW w:w="6352"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p>
        </w:tc>
        <w:tc>
          <w:tcPr>
            <w:tcW w:w="2785" w:type="dxa"/>
            <w:shd w:val="clear" w:color="auto" w:fill="FFFFFF"/>
            <w:vAlign w:val="center"/>
            <w:hideMark/>
          </w:tcPr>
          <w:p w:rsidR="00DD4A4B" w:rsidRPr="00DD4A4B" w:rsidRDefault="00DD4A4B" w:rsidP="00DD4A4B">
            <w:pPr>
              <w:spacing w:after="0" w:line="240" w:lineRule="auto"/>
              <w:rPr>
                <w:rFonts w:ascii="Arial" w:eastAsia="Times New Roman" w:hAnsi="Arial" w:cs="Arial"/>
                <w:color w:val="333333"/>
                <w:sz w:val="18"/>
                <w:szCs w:val="18"/>
                <w:lang w:eastAsia="tr-TR"/>
              </w:rPr>
            </w:pPr>
            <w:r w:rsidRPr="00DD4A4B">
              <w:rPr>
                <w:rFonts w:ascii="Times New Roman" w:eastAsia="Times New Roman" w:hAnsi="Times New Roman" w:cs="Times New Roman"/>
                <w:color w:val="333333"/>
                <w:sz w:val="30"/>
                <w:szCs w:val="30"/>
                <w:bdr w:val="none" w:sz="0" w:space="0" w:color="auto" w:frame="1"/>
                <w:lang w:eastAsia="tr-TR"/>
              </w:rPr>
              <w:t xml:space="preserve">E-Posta </w:t>
            </w:r>
            <w:proofErr w:type="gramStart"/>
            <w:r w:rsidRPr="00DD4A4B">
              <w:rPr>
                <w:rFonts w:ascii="Times New Roman" w:eastAsia="Times New Roman" w:hAnsi="Times New Roman" w:cs="Times New Roman"/>
                <w:color w:val="333333"/>
                <w:sz w:val="30"/>
                <w:szCs w:val="30"/>
                <w:bdr w:val="none" w:sz="0" w:space="0" w:color="auto" w:frame="1"/>
                <w:lang w:eastAsia="tr-TR"/>
              </w:rPr>
              <w:t>Adresi           :</w:t>
            </w:r>
            <w:proofErr w:type="gramEnd"/>
          </w:p>
        </w:tc>
        <w:tc>
          <w:tcPr>
            <w:tcW w:w="4127" w:type="dxa"/>
            <w:shd w:val="clear" w:color="auto" w:fill="FFFFFF"/>
            <w:vAlign w:val="center"/>
            <w:hideMark/>
          </w:tcPr>
          <w:p w:rsidR="00DD4A4B" w:rsidRPr="00DD4A4B" w:rsidRDefault="00DD4A4B" w:rsidP="00DD4A4B">
            <w:pPr>
              <w:spacing w:after="0" w:line="240" w:lineRule="auto"/>
              <w:rPr>
                <w:rFonts w:ascii="Times New Roman" w:eastAsia="Times New Roman" w:hAnsi="Times New Roman" w:cs="Times New Roman"/>
                <w:color w:val="333333"/>
                <w:sz w:val="30"/>
                <w:szCs w:val="30"/>
                <w:lang w:eastAsia="tr-TR"/>
              </w:rPr>
            </w:pPr>
            <w:r w:rsidRPr="00DD4A4B">
              <w:rPr>
                <w:rFonts w:ascii="Arial" w:eastAsia="Times New Roman" w:hAnsi="Arial" w:cs="Arial"/>
                <w:color w:val="333333"/>
                <w:sz w:val="18"/>
                <w:szCs w:val="18"/>
                <w:lang w:eastAsia="tr-TR"/>
              </w:rPr>
              <w:t> </w:t>
            </w:r>
            <w:r w:rsidRPr="00DD4A4B">
              <w:rPr>
                <w:rFonts w:ascii="Times New Roman" w:eastAsia="Times New Roman" w:hAnsi="Times New Roman" w:cs="Times New Roman"/>
                <w:color w:val="333333"/>
                <w:sz w:val="30"/>
                <w:szCs w:val="30"/>
                <w:lang w:eastAsia="tr-TR"/>
              </w:rPr>
              <w:t>golova@icisleri.gov.tr</w:t>
            </w:r>
          </w:p>
        </w:tc>
      </w:tr>
    </w:tbl>
    <w:p w:rsidR="00C61E21" w:rsidRDefault="00C61E21"/>
    <w:sectPr w:rsidR="00C61E21" w:rsidSect="00DD4A4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4D0"/>
    <w:rsid w:val="0006685C"/>
    <w:rsid w:val="000F4F43"/>
    <w:rsid w:val="002B347F"/>
    <w:rsid w:val="003C610D"/>
    <w:rsid w:val="00711508"/>
    <w:rsid w:val="007734D0"/>
    <w:rsid w:val="00AB2A94"/>
    <w:rsid w:val="00C61E21"/>
    <w:rsid w:val="00DD4A4B"/>
    <w:rsid w:val="00F419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4A4B"/>
    <w:rPr>
      <w:b/>
      <w:bCs/>
    </w:rPr>
  </w:style>
  <w:style w:type="paragraph" w:styleId="BalonMetni">
    <w:name w:val="Balloon Text"/>
    <w:basedOn w:val="Normal"/>
    <w:link w:val="BalonMetniChar"/>
    <w:uiPriority w:val="99"/>
    <w:semiHidden/>
    <w:unhideWhenUsed/>
    <w:rsid w:val="000F4F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4F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3048798">
      <w:bodyDiv w:val="1"/>
      <w:marLeft w:val="0"/>
      <w:marRight w:val="0"/>
      <w:marTop w:val="0"/>
      <w:marBottom w:val="0"/>
      <w:divBdr>
        <w:top w:val="none" w:sz="0" w:space="0" w:color="auto"/>
        <w:left w:val="none" w:sz="0" w:space="0" w:color="auto"/>
        <w:bottom w:val="none" w:sz="0" w:space="0" w:color="auto"/>
        <w:right w:val="none" w:sz="0" w:space="0" w:color="auto"/>
      </w:divBdr>
    </w:div>
    <w:div w:id="1871533566">
      <w:bodyDiv w:val="1"/>
      <w:marLeft w:val="0"/>
      <w:marRight w:val="0"/>
      <w:marTop w:val="0"/>
      <w:marBottom w:val="0"/>
      <w:divBdr>
        <w:top w:val="none" w:sz="0" w:space="0" w:color="auto"/>
        <w:left w:val="none" w:sz="0" w:space="0" w:color="auto"/>
        <w:bottom w:val="none" w:sz="0" w:space="0" w:color="auto"/>
        <w:right w:val="none" w:sz="0" w:space="0" w:color="auto"/>
      </w:divBdr>
      <w:divsChild>
        <w:div w:id="950817805">
          <w:marLeft w:val="0"/>
          <w:marRight w:val="0"/>
          <w:marTop w:val="0"/>
          <w:marBottom w:val="0"/>
          <w:divBdr>
            <w:top w:val="none" w:sz="0" w:space="0" w:color="auto"/>
            <w:left w:val="none" w:sz="0" w:space="0" w:color="auto"/>
            <w:bottom w:val="none" w:sz="0" w:space="0" w:color="auto"/>
            <w:right w:val="none" w:sz="0" w:space="0" w:color="auto"/>
          </w:divBdr>
        </w:div>
        <w:div w:id="158084674">
          <w:marLeft w:val="0"/>
          <w:marRight w:val="0"/>
          <w:marTop w:val="0"/>
          <w:marBottom w:val="0"/>
          <w:divBdr>
            <w:top w:val="none" w:sz="0" w:space="0" w:color="auto"/>
            <w:left w:val="none" w:sz="0" w:space="0" w:color="auto"/>
            <w:bottom w:val="none" w:sz="0" w:space="0" w:color="auto"/>
            <w:right w:val="none" w:sz="0" w:space="0" w:color="auto"/>
          </w:divBdr>
        </w:div>
        <w:div w:id="501821369">
          <w:marLeft w:val="0"/>
          <w:marRight w:val="0"/>
          <w:marTop w:val="0"/>
          <w:marBottom w:val="0"/>
          <w:divBdr>
            <w:top w:val="none" w:sz="0" w:space="0" w:color="auto"/>
            <w:left w:val="none" w:sz="0" w:space="0" w:color="auto"/>
            <w:bottom w:val="none" w:sz="0" w:space="0" w:color="auto"/>
            <w:right w:val="none" w:sz="0" w:space="0" w:color="auto"/>
          </w:divBdr>
        </w:div>
        <w:div w:id="1936473447">
          <w:marLeft w:val="0"/>
          <w:marRight w:val="0"/>
          <w:marTop w:val="0"/>
          <w:marBottom w:val="0"/>
          <w:divBdr>
            <w:top w:val="none" w:sz="0" w:space="0" w:color="auto"/>
            <w:left w:val="none" w:sz="0" w:space="0" w:color="auto"/>
            <w:bottom w:val="none" w:sz="0" w:space="0" w:color="auto"/>
            <w:right w:val="none" w:sz="0" w:space="0" w:color="auto"/>
          </w:divBdr>
        </w:div>
        <w:div w:id="1107115158">
          <w:marLeft w:val="0"/>
          <w:marRight w:val="0"/>
          <w:marTop w:val="0"/>
          <w:marBottom w:val="0"/>
          <w:divBdr>
            <w:top w:val="none" w:sz="0" w:space="0" w:color="auto"/>
            <w:left w:val="none" w:sz="0" w:space="0" w:color="auto"/>
            <w:bottom w:val="none" w:sz="0" w:space="0" w:color="auto"/>
            <w:right w:val="none" w:sz="0" w:space="0" w:color="auto"/>
          </w:divBdr>
        </w:div>
        <w:div w:id="452141769">
          <w:marLeft w:val="0"/>
          <w:marRight w:val="0"/>
          <w:marTop w:val="0"/>
          <w:marBottom w:val="0"/>
          <w:divBdr>
            <w:top w:val="none" w:sz="0" w:space="0" w:color="auto"/>
            <w:left w:val="none" w:sz="0" w:space="0" w:color="auto"/>
            <w:bottom w:val="none" w:sz="0" w:space="0" w:color="auto"/>
            <w:right w:val="none" w:sz="0" w:space="0" w:color="auto"/>
          </w:divBdr>
        </w:div>
        <w:div w:id="2041201280">
          <w:marLeft w:val="0"/>
          <w:marRight w:val="0"/>
          <w:marTop w:val="0"/>
          <w:marBottom w:val="0"/>
          <w:divBdr>
            <w:top w:val="none" w:sz="0" w:space="0" w:color="auto"/>
            <w:left w:val="none" w:sz="0" w:space="0" w:color="auto"/>
            <w:bottom w:val="none" w:sz="0" w:space="0" w:color="auto"/>
            <w:right w:val="none" w:sz="0" w:space="0" w:color="auto"/>
          </w:divBdr>
        </w:div>
        <w:div w:id="1320304377">
          <w:marLeft w:val="0"/>
          <w:marRight w:val="0"/>
          <w:marTop w:val="0"/>
          <w:marBottom w:val="0"/>
          <w:divBdr>
            <w:top w:val="none" w:sz="0" w:space="0" w:color="auto"/>
            <w:left w:val="none" w:sz="0" w:space="0" w:color="auto"/>
            <w:bottom w:val="none" w:sz="0" w:space="0" w:color="auto"/>
            <w:right w:val="none" w:sz="0" w:space="0" w:color="auto"/>
          </w:divBdr>
        </w:div>
        <w:div w:id="1809009979">
          <w:marLeft w:val="0"/>
          <w:marRight w:val="0"/>
          <w:marTop w:val="0"/>
          <w:marBottom w:val="0"/>
          <w:divBdr>
            <w:top w:val="none" w:sz="0" w:space="0" w:color="auto"/>
            <w:left w:val="none" w:sz="0" w:space="0" w:color="auto"/>
            <w:bottom w:val="none" w:sz="0" w:space="0" w:color="auto"/>
            <w:right w:val="none" w:sz="0" w:space="0" w:color="auto"/>
          </w:divBdr>
        </w:div>
        <w:div w:id="43005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1330</Words>
  <Characters>7584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mdvt</dc:creator>
  <cp:keywords/>
  <dc:description/>
  <cp:lastModifiedBy>burcu</cp:lastModifiedBy>
  <cp:revision>9</cp:revision>
  <cp:lastPrinted>2022-11-18T11:50:00Z</cp:lastPrinted>
  <dcterms:created xsi:type="dcterms:W3CDTF">2019-06-20T08:21:00Z</dcterms:created>
  <dcterms:modified xsi:type="dcterms:W3CDTF">2023-10-17T12:07:00Z</dcterms:modified>
</cp:coreProperties>
</file>